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7DDBC" w14:textId="4A4CF046" w:rsidR="00AE2805" w:rsidRDefault="009748A4">
      <w:r>
        <w:rPr>
          <w:noProof/>
          <w:lang w:eastAsia="pt-PT"/>
        </w:rPr>
        <w:drawing>
          <wp:inline distT="0" distB="0" distL="0" distR="0" wp14:anchorId="04AA816E" wp14:editId="7E9C107E">
            <wp:extent cx="8892540" cy="908685"/>
            <wp:effectExtent l="0" t="0" r="381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5C51A" w14:textId="77777777" w:rsidR="00D84BE9" w:rsidRDefault="00D84BE9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538DA" w14:paraId="2D90993A" w14:textId="77777777" w:rsidTr="004312B8">
        <w:trPr>
          <w:trHeight w:val="1191"/>
        </w:trPr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14:paraId="187ED5C4" w14:textId="67E7FB92" w:rsidR="009538DA" w:rsidRPr="009538DA" w:rsidRDefault="009538DA" w:rsidP="009538D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8DA">
              <w:rPr>
                <w:b/>
                <w:bCs/>
                <w:sz w:val="28"/>
                <w:szCs w:val="28"/>
              </w:rPr>
              <w:t xml:space="preserve">DEPARTAMENTO DE </w:t>
            </w:r>
            <w:r w:rsidR="00DE4CF8">
              <w:rPr>
                <w:b/>
                <w:bCs/>
                <w:sz w:val="28"/>
                <w:szCs w:val="28"/>
              </w:rPr>
              <w:t>PRÉ-ESCOLAR E 1º CICLO</w:t>
            </w:r>
          </w:p>
          <w:p w14:paraId="00E937C9" w14:textId="183C6E0F" w:rsidR="009538DA" w:rsidRPr="009538DA" w:rsidRDefault="009538DA" w:rsidP="009538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  <w:p w14:paraId="6ABB469B" w14:textId="582FE709" w:rsidR="009538DA" w:rsidRPr="009538DA" w:rsidRDefault="009538DA" w:rsidP="009538DA">
            <w:pPr>
              <w:jc w:val="center"/>
              <w:rPr>
                <w:b/>
                <w:bCs/>
                <w:sz w:val="28"/>
                <w:szCs w:val="28"/>
              </w:rPr>
            </w:pPr>
            <w:r w:rsidRPr="009538DA">
              <w:rPr>
                <w:b/>
                <w:bCs/>
                <w:sz w:val="28"/>
                <w:szCs w:val="28"/>
              </w:rPr>
              <w:t>CRITÉRIOS ESPECÍFICOS DE AVALIAÇÃO – PERFIS DE APRENDIZAGEM</w:t>
            </w:r>
          </w:p>
        </w:tc>
      </w:tr>
    </w:tbl>
    <w:p w14:paraId="37723877" w14:textId="77777777" w:rsidR="004312B8" w:rsidRDefault="004312B8" w:rsidP="009538DA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538DA" w14:paraId="5C01E539" w14:textId="77777777" w:rsidTr="004312B8">
        <w:trPr>
          <w:trHeight w:val="567"/>
        </w:trPr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58C36B8D" w14:textId="282AC518" w:rsidR="009538DA" w:rsidRPr="009538DA" w:rsidRDefault="00DE4CF8" w:rsidP="00847B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EDUCAÇÃO FÍSICA</w:t>
            </w:r>
            <w:r w:rsidR="009538DA">
              <w:rPr>
                <w:b/>
                <w:bCs/>
                <w:sz w:val="28"/>
                <w:szCs w:val="28"/>
              </w:rPr>
              <w:t xml:space="preserve">*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9538DA">
              <w:rPr>
                <w:b/>
                <w:bCs/>
                <w:sz w:val="28"/>
                <w:szCs w:val="28"/>
              </w:rPr>
              <w:t>º</w:t>
            </w:r>
            <w:r w:rsidR="006727AC">
              <w:rPr>
                <w:b/>
                <w:bCs/>
                <w:sz w:val="28"/>
                <w:szCs w:val="28"/>
              </w:rPr>
              <w:t xml:space="preserve"> e 2º</w:t>
            </w:r>
            <w:r w:rsidR="009538DA">
              <w:rPr>
                <w:b/>
                <w:bCs/>
                <w:sz w:val="28"/>
                <w:szCs w:val="28"/>
              </w:rPr>
              <w:t xml:space="preserve"> ANO</w:t>
            </w:r>
          </w:p>
        </w:tc>
      </w:tr>
    </w:tbl>
    <w:p w14:paraId="4FC3B637" w14:textId="4D2F8950" w:rsidR="009538DA" w:rsidRDefault="009538DA" w:rsidP="0066794C">
      <w:pPr>
        <w:spacing w:after="0" w:line="240" w:lineRule="auto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46BDD" w14:paraId="23A963A3" w14:textId="77777777" w:rsidTr="0066794C">
        <w:tc>
          <w:tcPr>
            <w:tcW w:w="1399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14:paraId="7012FE0E" w14:textId="1FF6C120" w:rsidR="00A46BDD" w:rsidRPr="0096452B" w:rsidRDefault="0096452B" w:rsidP="0096452B">
            <w:pPr>
              <w:pStyle w:val="NormalWeb"/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D</w:t>
            </w:r>
            <w:r w:rsidRPr="0096452B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evem ser consideradas como competências essenciais as relativas aos blocos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r w:rsidRPr="0096452B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de Perícias e Manipulações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, </w:t>
            </w:r>
            <w:r w:rsidRPr="0096452B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de Deslocamentos e Equilíbrios 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 xml:space="preserve">e Jogos </w:t>
            </w:r>
            <w:r w:rsidRPr="0096452B"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indicadas para esse ano de escolaridade</w:t>
            </w:r>
            <w:r>
              <w:rPr>
                <w:rFonts w:asciiTheme="minorHAnsi" w:eastAsiaTheme="minorHAnsi" w:hAnsiTheme="minorHAnsi" w:cstheme="minorHAnsi"/>
                <w:b/>
                <w:sz w:val="18"/>
                <w:szCs w:val="18"/>
                <w:lang w:eastAsia="en-US"/>
              </w:rPr>
              <w:t>.</w:t>
            </w:r>
          </w:p>
        </w:tc>
      </w:tr>
    </w:tbl>
    <w:p w14:paraId="33B3B262" w14:textId="77777777" w:rsidR="00A46BDD" w:rsidRDefault="00A46BDD" w:rsidP="009538DA"/>
    <w:tbl>
      <w:tblPr>
        <w:tblW w:w="13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3005"/>
        <w:gridCol w:w="3005"/>
        <w:gridCol w:w="3005"/>
        <w:gridCol w:w="3005"/>
      </w:tblGrid>
      <w:tr w:rsidR="009538DA" w:rsidRPr="001C498A" w14:paraId="56531A3F" w14:textId="77777777" w:rsidTr="004312B8">
        <w:trPr>
          <w:trHeight w:val="397"/>
        </w:trPr>
        <w:tc>
          <w:tcPr>
            <w:tcW w:w="136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2D286" w14:textId="3CA56ADF" w:rsidR="009538DA" w:rsidRPr="001C498A" w:rsidRDefault="009538DA" w:rsidP="00847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63D">
              <w:rPr>
                <w:b/>
                <w:bCs/>
                <w:sz w:val="28"/>
                <w:szCs w:val="28"/>
              </w:rPr>
              <w:t>CONHEC</w:t>
            </w:r>
            <w:r w:rsidR="004646FE">
              <w:rPr>
                <w:b/>
                <w:bCs/>
                <w:sz w:val="28"/>
                <w:szCs w:val="28"/>
              </w:rPr>
              <w:t>IMENTO</w:t>
            </w:r>
          </w:p>
        </w:tc>
      </w:tr>
      <w:tr w:rsidR="000B04BF" w:rsidRPr="001C498A" w14:paraId="54395EFB" w14:textId="77777777" w:rsidTr="0066794C">
        <w:trPr>
          <w:trHeight w:val="397"/>
        </w:trPr>
        <w:tc>
          <w:tcPr>
            <w:tcW w:w="1662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22CC3C" w14:textId="77777777" w:rsidR="000B04BF" w:rsidRPr="001C498A" w:rsidRDefault="000B04BF" w:rsidP="000B04BF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EF20" w14:textId="77777777" w:rsidR="000B04BF" w:rsidRDefault="000B04BF" w:rsidP="000B04B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INSUFICIENTE</w:t>
            </w:r>
          </w:p>
          <w:p w14:paraId="4B020279" w14:textId="00E899E3" w:rsidR="000B04BF" w:rsidRPr="001C498A" w:rsidRDefault="000B04BF" w:rsidP="000B04BF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AINDA NÃO CHEGA…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788A" w14:textId="77777777" w:rsidR="000B04BF" w:rsidRDefault="000B04BF" w:rsidP="000B04B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SUFICIENTE</w:t>
            </w:r>
          </w:p>
          <w:p w14:paraId="2725AC48" w14:textId="15DD53FA" w:rsidR="000B04BF" w:rsidRPr="001C498A" w:rsidRDefault="000B04BF" w:rsidP="000B04BF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ESTÁS QUASE LÁ!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A6C5E" w14:textId="77777777" w:rsidR="000B04BF" w:rsidRDefault="000B04BF" w:rsidP="000B04B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BOM</w:t>
            </w:r>
          </w:p>
          <w:p w14:paraId="6B4F1534" w14:textId="69DC3A12" w:rsidR="000B04BF" w:rsidRPr="001C498A" w:rsidRDefault="000B04BF" w:rsidP="000B04BF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ESTÁS NO BOM CAMINHO!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5C118" w14:textId="6DB7EFC5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MUITO BOM</w:t>
            </w:r>
          </w:p>
          <w:p w14:paraId="53ED5DEE" w14:textId="057747E6" w:rsidR="000B04BF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CONSEGUISTE!</w:t>
            </w:r>
          </w:p>
        </w:tc>
      </w:tr>
      <w:tr w:rsidR="009538DA" w:rsidRPr="001C498A" w14:paraId="705C4937" w14:textId="77777777" w:rsidTr="0066794C">
        <w:trPr>
          <w:trHeight w:val="397"/>
        </w:trPr>
        <w:tc>
          <w:tcPr>
            <w:tcW w:w="166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FDB620" w14:textId="77777777" w:rsidR="009538DA" w:rsidRPr="001C498A" w:rsidRDefault="009538DA" w:rsidP="00847BB4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40B588" w14:textId="77777777" w:rsidR="009538DA" w:rsidRPr="00037558" w:rsidRDefault="009538DA" w:rsidP="00847BB4">
            <w:pPr>
              <w:spacing w:after="0" w:line="240" w:lineRule="auto"/>
              <w:jc w:val="center"/>
            </w:pPr>
            <w:r>
              <w:t xml:space="preserve">Mostras </w:t>
            </w:r>
            <w:r w:rsidRPr="001C498A">
              <w:rPr>
                <w:b/>
                <w:bCs/>
              </w:rPr>
              <w:t>dificuldade</w:t>
            </w:r>
            <w:r>
              <w:t xml:space="preserve"> em: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80D5F6" w14:textId="77777777" w:rsidR="009538DA" w:rsidRPr="00037558" w:rsidRDefault="009538DA" w:rsidP="00847BB4">
            <w:pPr>
              <w:spacing w:after="0" w:line="240" w:lineRule="auto"/>
              <w:jc w:val="center"/>
            </w:pPr>
            <w:r>
              <w:t xml:space="preserve">Mostras </w:t>
            </w:r>
            <w:r w:rsidRPr="001C498A">
              <w:rPr>
                <w:b/>
                <w:bCs/>
              </w:rPr>
              <w:t xml:space="preserve">alguma facilidade </w:t>
            </w:r>
            <w:r>
              <w:t>em: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9CF0A6" w14:textId="77777777" w:rsidR="009538DA" w:rsidRPr="001C498A" w:rsidRDefault="009538DA" w:rsidP="00847BB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Mostras </w:t>
            </w:r>
            <w:r w:rsidRPr="00037558">
              <w:rPr>
                <w:b/>
                <w:bCs/>
              </w:rPr>
              <w:t>f</w:t>
            </w:r>
            <w:r w:rsidRPr="001C498A">
              <w:rPr>
                <w:b/>
                <w:bCs/>
              </w:rPr>
              <w:t xml:space="preserve">acilidade </w:t>
            </w:r>
            <w:r>
              <w:t>em: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C8BF36" w14:textId="77777777" w:rsidR="009538DA" w:rsidRPr="001C498A" w:rsidRDefault="009538DA" w:rsidP="00847BB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Mostras </w:t>
            </w:r>
            <w:r>
              <w:rPr>
                <w:b/>
                <w:bCs/>
              </w:rPr>
              <w:t xml:space="preserve">muita </w:t>
            </w:r>
            <w:r w:rsidRPr="00037558">
              <w:rPr>
                <w:b/>
                <w:bCs/>
              </w:rPr>
              <w:t>f</w:t>
            </w:r>
            <w:r w:rsidRPr="001C498A">
              <w:rPr>
                <w:b/>
                <w:bCs/>
              </w:rPr>
              <w:t xml:space="preserve">acilidade </w:t>
            </w:r>
            <w:r>
              <w:t>em:</w:t>
            </w:r>
          </w:p>
        </w:tc>
      </w:tr>
      <w:tr w:rsidR="008417F3" w:rsidRPr="001C498A" w14:paraId="2816C081" w14:textId="77777777" w:rsidTr="0066794C">
        <w:trPr>
          <w:trHeight w:val="1247"/>
        </w:trPr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71B194" w14:textId="212CC0E1" w:rsidR="008417F3" w:rsidRDefault="008417F3" w:rsidP="008417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ADQUIRIR</w:t>
            </w:r>
          </w:p>
          <w:p w14:paraId="4CF04A29" w14:textId="398E4714" w:rsidR="008417F3" w:rsidRPr="009748A4" w:rsidRDefault="008417F3" w:rsidP="008417F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48A4">
              <w:rPr>
                <w:rFonts w:asciiTheme="minorHAnsi" w:hAnsiTheme="minorHAnsi" w:cstheme="minorHAnsi"/>
                <w:b/>
                <w:bCs/>
                <w:kern w:val="24"/>
                <w:sz w:val="22"/>
                <w:szCs w:val="22"/>
              </w:rPr>
              <w:t>MEMORIZAR</w:t>
            </w:r>
          </w:p>
          <w:p w14:paraId="67B63223" w14:textId="77777777" w:rsidR="008417F3" w:rsidRPr="001C498A" w:rsidRDefault="008417F3" w:rsidP="008417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E2805">
              <w:rPr>
                <w:rFonts w:cstheme="minorHAnsi"/>
                <w:b/>
                <w:bCs/>
                <w:kern w:val="24"/>
              </w:rPr>
              <w:t>APLICAR</w:t>
            </w:r>
          </w:p>
        </w:tc>
        <w:tc>
          <w:tcPr>
            <w:tcW w:w="120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9F890" w14:textId="77777777" w:rsidR="008417F3" w:rsidRDefault="008417F3" w:rsidP="008417F3">
            <w:pPr>
              <w:spacing w:after="0" w:line="360" w:lineRule="auto"/>
            </w:pPr>
            <w:r>
              <w:t>*</w:t>
            </w:r>
            <w:r w:rsidRPr="00302FD1">
              <w:rPr>
                <w:b/>
                <w:u w:val="single"/>
              </w:rPr>
              <w:t>Elevar</w:t>
            </w:r>
            <w:r>
              <w:t xml:space="preserve"> o nível funcional das capacidades condicionais e coordenativas: Resistência geral; Velocidade de reação simples e complexa de execução de ações motoras básicas e de deslocamento; Flexibilidade; Controlo de postura; Equilíbrio dinâmico em situações de «voo», de aceleração e de apoio instável e ou limitado; Controlo da orientação espacial; Ritmo e Agilidade;</w:t>
            </w:r>
          </w:p>
          <w:p w14:paraId="2DF1A10D" w14:textId="77777777" w:rsidR="008417F3" w:rsidRDefault="008417F3" w:rsidP="008417F3">
            <w:pPr>
              <w:spacing w:after="0" w:line="360" w:lineRule="auto"/>
            </w:pPr>
            <w:r w:rsidRPr="00302FD1">
              <w:rPr>
                <w:b/>
              </w:rPr>
              <w:t>*</w:t>
            </w:r>
            <w:r w:rsidRPr="00B11BC3">
              <w:rPr>
                <w:b/>
                <w:u w:val="single"/>
              </w:rPr>
              <w:t>Realizar</w:t>
            </w:r>
            <w:r>
              <w:t xml:space="preserve"> perícias e manipulações, através de ações motoras básicas com aparelhos portáteis;</w:t>
            </w:r>
          </w:p>
          <w:p w14:paraId="29BC496A" w14:textId="77777777" w:rsidR="008417F3" w:rsidRDefault="008417F3" w:rsidP="008417F3">
            <w:pPr>
              <w:spacing w:after="0" w:line="360" w:lineRule="auto"/>
            </w:pPr>
            <w:r>
              <w:t>*</w:t>
            </w:r>
            <w:r w:rsidRPr="00B11BC3">
              <w:rPr>
                <w:b/>
                <w:u w:val="single"/>
              </w:rPr>
              <w:t>Realizar</w:t>
            </w:r>
            <w:r>
              <w:t xml:space="preserve"> ações motoras básicas de deslocamento e equilíbrio, no solo e em aparelhos;</w:t>
            </w:r>
          </w:p>
          <w:p w14:paraId="37592B3E" w14:textId="77777777" w:rsidR="008417F3" w:rsidRDefault="008417F3" w:rsidP="008417F3">
            <w:pPr>
              <w:spacing w:after="0" w:line="360" w:lineRule="auto"/>
            </w:pPr>
            <w:r>
              <w:t>*</w:t>
            </w:r>
            <w:r w:rsidRPr="00B11BC3">
              <w:rPr>
                <w:b/>
                <w:u w:val="single"/>
              </w:rPr>
              <w:t>Participar</w:t>
            </w:r>
            <w:r>
              <w:t xml:space="preserve"> em jogos, realizando habilidades básicas e ações técnico-táticas fundamentais, com oportunidade e correção de movimentos; </w:t>
            </w:r>
          </w:p>
          <w:p w14:paraId="72DCCB27" w14:textId="1B6A8B02" w:rsidR="008417F3" w:rsidRDefault="008417F3" w:rsidP="008417F3">
            <w:pPr>
              <w:spacing w:after="0" w:line="360" w:lineRule="auto"/>
            </w:pPr>
            <w:r>
              <w:lastRenderedPageBreak/>
              <w:t>*</w:t>
            </w:r>
            <w:r w:rsidRPr="00B11BC3">
              <w:rPr>
                <w:b/>
                <w:u w:val="single"/>
              </w:rPr>
              <w:t>Conhecer</w:t>
            </w:r>
            <w:r w:rsidRPr="00284738">
              <w:t xml:space="preserve"> e </w:t>
            </w:r>
            <w:r w:rsidRPr="00B11BC3">
              <w:rPr>
                <w:b/>
                <w:u w:val="single"/>
              </w:rPr>
              <w:t>aplicar</w:t>
            </w:r>
            <w:r w:rsidRPr="00284738">
              <w:t xml:space="preserve"> cuidados de higiene, regras de segurança pessoal e dos companheiros e regras de preservação dos recursos materiais e do ambiente.</w:t>
            </w:r>
          </w:p>
          <w:p w14:paraId="61639EAC" w14:textId="7454DC8C" w:rsidR="008417F3" w:rsidRDefault="008417F3" w:rsidP="008417F3">
            <w:pPr>
              <w:spacing w:after="0" w:line="360" w:lineRule="auto"/>
            </w:pPr>
            <w:r>
              <w:t>*</w:t>
            </w:r>
            <w:r w:rsidRPr="00B11BC3">
              <w:rPr>
                <w:b/>
                <w:u w:val="single"/>
              </w:rPr>
              <w:t>Estabelecer</w:t>
            </w:r>
            <w:r w:rsidRPr="003B57D4">
              <w:t xml:space="preserve"> relações </w:t>
            </w:r>
            <w:proofErr w:type="spellStart"/>
            <w:r w:rsidRPr="003B57D4">
              <w:t>intra</w:t>
            </w:r>
            <w:proofErr w:type="spellEnd"/>
            <w:r w:rsidRPr="003B57D4">
              <w:t xml:space="preserve"> e interdisciplinares</w:t>
            </w:r>
            <w:r>
              <w:t>.</w:t>
            </w:r>
          </w:p>
          <w:p w14:paraId="6176DD5A" w14:textId="18906C82" w:rsidR="008417F3" w:rsidRPr="001C498A" w:rsidRDefault="008417F3" w:rsidP="008417F3">
            <w:pPr>
              <w:spacing w:after="0" w:line="276" w:lineRule="auto"/>
            </w:pPr>
          </w:p>
        </w:tc>
      </w:tr>
    </w:tbl>
    <w:p w14:paraId="7739EF76" w14:textId="77777777" w:rsidR="0066794C" w:rsidRDefault="0066794C" w:rsidP="009538DA"/>
    <w:tbl>
      <w:tblPr>
        <w:tblW w:w="13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3005"/>
        <w:gridCol w:w="3005"/>
        <w:gridCol w:w="3005"/>
        <w:gridCol w:w="2986"/>
        <w:gridCol w:w="19"/>
      </w:tblGrid>
      <w:tr w:rsidR="00D84BE9" w:rsidRPr="001C498A" w14:paraId="506F7F6D" w14:textId="77777777" w:rsidTr="004312B8">
        <w:trPr>
          <w:gridAfter w:val="1"/>
          <w:wAfter w:w="19" w:type="dxa"/>
          <w:trHeight w:val="397"/>
        </w:trPr>
        <w:tc>
          <w:tcPr>
            <w:tcW w:w="1366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0E6B6" w14:textId="5984B8B0" w:rsidR="00D84BE9" w:rsidRPr="001C498A" w:rsidRDefault="00D84BE9" w:rsidP="00847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C498A">
              <w:rPr>
                <w:b/>
                <w:bCs/>
                <w:sz w:val="28"/>
                <w:szCs w:val="28"/>
              </w:rPr>
              <w:t>COMUNICA</w:t>
            </w:r>
            <w:r w:rsidR="004646FE">
              <w:rPr>
                <w:b/>
                <w:bCs/>
                <w:sz w:val="28"/>
                <w:szCs w:val="28"/>
              </w:rPr>
              <w:t>ÇÃO</w:t>
            </w:r>
          </w:p>
        </w:tc>
      </w:tr>
      <w:tr w:rsidR="008F27DC" w:rsidRPr="001C498A" w14:paraId="66D9475B" w14:textId="77777777" w:rsidTr="0066794C">
        <w:trPr>
          <w:trHeight w:val="397"/>
        </w:trPr>
        <w:tc>
          <w:tcPr>
            <w:tcW w:w="1662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747693" w14:textId="77777777" w:rsidR="008F27DC" w:rsidRPr="001C498A" w:rsidRDefault="008F27DC" w:rsidP="008F27DC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AFA9C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INSUFICIENTE</w:t>
            </w:r>
          </w:p>
          <w:p w14:paraId="29F5B6EB" w14:textId="1C4D197A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AINDA NÃO CHEGA…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2A5D0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SUFICIENTE</w:t>
            </w:r>
          </w:p>
          <w:p w14:paraId="5277118A" w14:textId="4400053D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ESTÁS QUASE LÁ!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F518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BOM</w:t>
            </w:r>
          </w:p>
          <w:p w14:paraId="3CE8AF81" w14:textId="1A988BC3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ESTÁS NO BOM CAMINHO!</w:t>
            </w:r>
          </w:p>
        </w:tc>
        <w:tc>
          <w:tcPr>
            <w:tcW w:w="300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075D5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MUITO BOM</w:t>
            </w:r>
          </w:p>
          <w:p w14:paraId="45A1AF92" w14:textId="119566E4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CONSEGUISTE!</w:t>
            </w:r>
          </w:p>
        </w:tc>
      </w:tr>
      <w:tr w:rsidR="00D84BE9" w:rsidRPr="001C498A" w14:paraId="342A25C8" w14:textId="77777777" w:rsidTr="0066794C">
        <w:trPr>
          <w:trHeight w:val="397"/>
        </w:trPr>
        <w:tc>
          <w:tcPr>
            <w:tcW w:w="166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936DAA" w14:textId="77777777" w:rsidR="00D84BE9" w:rsidRPr="001C498A" w:rsidRDefault="00D84BE9" w:rsidP="00847BB4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E2D30D" w14:textId="77777777" w:rsidR="00D84BE9" w:rsidRPr="00037558" w:rsidRDefault="00D84BE9" w:rsidP="00847BB4">
            <w:pPr>
              <w:spacing w:after="0" w:line="240" w:lineRule="auto"/>
              <w:jc w:val="center"/>
            </w:pPr>
            <w:r>
              <w:t xml:space="preserve">Mostras </w:t>
            </w:r>
            <w:r w:rsidRPr="001C498A">
              <w:rPr>
                <w:b/>
                <w:bCs/>
              </w:rPr>
              <w:t>dificuldade</w:t>
            </w:r>
            <w:r>
              <w:t xml:space="preserve"> em: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C7475B" w14:textId="77777777" w:rsidR="00D84BE9" w:rsidRPr="00037558" w:rsidRDefault="00D84BE9" w:rsidP="00847BB4">
            <w:pPr>
              <w:spacing w:after="0" w:line="240" w:lineRule="auto"/>
              <w:jc w:val="center"/>
            </w:pPr>
            <w:r>
              <w:t xml:space="preserve">Mostras </w:t>
            </w:r>
            <w:r w:rsidRPr="001C498A">
              <w:rPr>
                <w:b/>
                <w:bCs/>
              </w:rPr>
              <w:t xml:space="preserve">alguma facilidade </w:t>
            </w:r>
            <w:r>
              <w:t>em: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09394A" w14:textId="77777777" w:rsidR="00D84BE9" w:rsidRPr="001C498A" w:rsidRDefault="00D84BE9" w:rsidP="00847BB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Mostras </w:t>
            </w:r>
            <w:r w:rsidRPr="00037558">
              <w:rPr>
                <w:b/>
                <w:bCs/>
              </w:rPr>
              <w:t>f</w:t>
            </w:r>
            <w:r w:rsidRPr="001C498A">
              <w:rPr>
                <w:b/>
                <w:bCs/>
              </w:rPr>
              <w:t xml:space="preserve">acilidade </w:t>
            </w:r>
            <w:r>
              <w:t>em:</w:t>
            </w:r>
          </w:p>
        </w:tc>
        <w:tc>
          <w:tcPr>
            <w:tcW w:w="3005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E78D73" w14:textId="77777777" w:rsidR="00D84BE9" w:rsidRPr="001C498A" w:rsidRDefault="00D84BE9" w:rsidP="00847BB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Mostras </w:t>
            </w:r>
            <w:r>
              <w:rPr>
                <w:b/>
                <w:bCs/>
              </w:rPr>
              <w:t xml:space="preserve">muita </w:t>
            </w:r>
            <w:r w:rsidRPr="00037558">
              <w:rPr>
                <w:b/>
                <w:bCs/>
              </w:rPr>
              <w:t>f</w:t>
            </w:r>
            <w:r w:rsidRPr="001C498A">
              <w:rPr>
                <w:b/>
                <w:bCs/>
              </w:rPr>
              <w:t xml:space="preserve">acilidade </w:t>
            </w:r>
            <w:r>
              <w:t>em:</w:t>
            </w:r>
          </w:p>
        </w:tc>
      </w:tr>
      <w:tr w:rsidR="00D84BE9" w:rsidRPr="001C498A" w14:paraId="5E773DA5" w14:textId="77777777" w:rsidTr="00F37D76">
        <w:trPr>
          <w:trHeight w:val="1134"/>
        </w:trPr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83B8D" w14:textId="67FDD99E" w:rsidR="00D84BE9" w:rsidRDefault="00D84BE9" w:rsidP="00697294">
            <w:pPr>
              <w:spacing w:after="0" w:line="240" w:lineRule="auto"/>
              <w:jc w:val="center"/>
              <w:rPr>
                <w:b/>
                <w:bCs/>
              </w:rPr>
            </w:pPr>
            <w:r w:rsidRPr="001C498A">
              <w:rPr>
                <w:b/>
                <w:bCs/>
              </w:rPr>
              <w:t>LER</w:t>
            </w:r>
          </w:p>
          <w:p w14:paraId="7E7D8969" w14:textId="77777777" w:rsidR="008417F3" w:rsidRDefault="008417F3" w:rsidP="008417F3">
            <w:pPr>
              <w:spacing w:after="0" w:line="240" w:lineRule="auto"/>
              <w:jc w:val="center"/>
              <w:rPr>
                <w:b/>
                <w:bCs/>
              </w:rPr>
            </w:pPr>
            <w:r w:rsidRPr="001C498A">
              <w:rPr>
                <w:b/>
                <w:bCs/>
              </w:rPr>
              <w:t>OUVIR</w:t>
            </w:r>
          </w:p>
          <w:p w14:paraId="6EE89C7D" w14:textId="77777777" w:rsidR="008417F3" w:rsidRDefault="008417F3" w:rsidP="008417F3">
            <w:pPr>
              <w:spacing w:after="0" w:line="240" w:lineRule="auto"/>
              <w:jc w:val="center"/>
              <w:rPr>
                <w:b/>
                <w:bCs/>
              </w:rPr>
            </w:pPr>
            <w:r w:rsidRPr="001C498A">
              <w:rPr>
                <w:b/>
                <w:bCs/>
              </w:rPr>
              <w:t>FALAR</w:t>
            </w:r>
          </w:p>
          <w:p w14:paraId="4A93D465" w14:textId="77777777" w:rsidR="008417F3" w:rsidRDefault="008417F3" w:rsidP="008417F3">
            <w:pPr>
              <w:spacing w:after="0" w:line="240" w:lineRule="auto"/>
              <w:jc w:val="center"/>
              <w:rPr>
                <w:b/>
                <w:bCs/>
              </w:rPr>
            </w:pPr>
            <w:r w:rsidRPr="001C498A">
              <w:rPr>
                <w:b/>
                <w:bCs/>
              </w:rPr>
              <w:t>ESCREVER</w:t>
            </w:r>
          </w:p>
          <w:p w14:paraId="01117E85" w14:textId="35E45114" w:rsidR="008417F3" w:rsidRPr="001C498A" w:rsidRDefault="008417F3" w:rsidP="008417F3">
            <w:pPr>
              <w:spacing w:after="0" w:line="240" w:lineRule="auto"/>
              <w:jc w:val="center"/>
            </w:pPr>
          </w:p>
        </w:tc>
        <w:tc>
          <w:tcPr>
            <w:tcW w:w="120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0782BE" w14:textId="77777777" w:rsidR="008417F3" w:rsidRDefault="008417F3" w:rsidP="008417F3">
            <w:pPr>
              <w:spacing w:before="120" w:after="0" w:line="360" w:lineRule="auto"/>
            </w:pPr>
            <w:r>
              <w:t>*</w:t>
            </w:r>
            <w:r w:rsidRPr="00B11BC3">
              <w:rPr>
                <w:b/>
                <w:u w:val="single"/>
              </w:rPr>
              <w:t>Questionar</w:t>
            </w:r>
            <w:r>
              <w:t xml:space="preserve"> uma situação;</w:t>
            </w:r>
          </w:p>
          <w:p w14:paraId="642F981A" w14:textId="77777777" w:rsidR="008417F3" w:rsidRDefault="008417F3" w:rsidP="008417F3">
            <w:pPr>
              <w:spacing w:after="0" w:line="360" w:lineRule="auto"/>
            </w:pPr>
            <w:r w:rsidRPr="003E28E1">
              <w:t>*</w:t>
            </w:r>
            <w:r w:rsidRPr="00B11BC3">
              <w:rPr>
                <w:b/>
                <w:u w:val="single"/>
              </w:rPr>
              <w:t>Descrever</w:t>
            </w:r>
            <w:r w:rsidRPr="003E28E1">
              <w:t xml:space="preserve"> as </w:t>
            </w:r>
            <w:r>
              <w:t>t</w:t>
            </w:r>
            <w:r w:rsidRPr="003E28E1">
              <w:t>uas opções durante a realização de uma tarefa ou abordagem de um problema</w:t>
            </w:r>
            <w:r>
              <w:t>;</w:t>
            </w:r>
          </w:p>
          <w:p w14:paraId="25F260C5" w14:textId="10EAF890" w:rsidR="00D84BE9" w:rsidRPr="00FC5D42" w:rsidRDefault="008417F3" w:rsidP="008417F3">
            <w:pPr>
              <w:spacing w:after="0" w:line="276" w:lineRule="auto"/>
            </w:pPr>
            <w:r>
              <w:t>*</w:t>
            </w:r>
            <w:r w:rsidRPr="00B11BC3">
              <w:rPr>
                <w:b/>
                <w:u w:val="single"/>
              </w:rPr>
              <w:t>Desencadear</w:t>
            </w:r>
            <w:r>
              <w:t xml:space="preserve"> ações de comunicação verbal e não verbal </w:t>
            </w:r>
            <w:proofErr w:type="spellStart"/>
            <w:r>
              <w:t>pluridirecional</w:t>
            </w:r>
            <w:proofErr w:type="spellEnd"/>
            <w:r>
              <w:t>.</w:t>
            </w:r>
          </w:p>
        </w:tc>
      </w:tr>
    </w:tbl>
    <w:p w14:paraId="74B2D2CD" w14:textId="77777777" w:rsidR="008417F3" w:rsidRDefault="008417F3" w:rsidP="00D84BE9">
      <w:pPr>
        <w:spacing w:after="0"/>
      </w:pPr>
    </w:p>
    <w:p w14:paraId="38740FCE" w14:textId="77777777" w:rsidR="004646FE" w:rsidRDefault="004646FE" w:rsidP="00D84BE9">
      <w:pPr>
        <w:spacing w:after="0"/>
      </w:pPr>
    </w:p>
    <w:tbl>
      <w:tblPr>
        <w:tblW w:w="13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3005"/>
        <w:gridCol w:w="3005"/>
        <w:gridCol w:w="3005"/>
        <w:gridCol w:w="3005"/>
      </w:tblGrid>
      <w:tr w:rsidR="009538DA" w:rsidRPr="001C498A" w14:paraId="5777C0CF" w14:textId="77777777" w:rsidTr="004312B8">
        <w:trPr>
          <w:trHeight w:val="397"/>
        </w:trPr>
        <w:tc>
          <w:tcPr>
            <w:tcW w:w="136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F3097" w14:textId="36192C9F" w:rsidR="009538DA" w:rsidRPr="001C498A" w:rsidRDefault="00D10461" w:rsidP="00847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RESOLUÇÃO DE PROBLEMAS</w:t>
            </w:r>
          </w:p>
        </w:tc>
      </w:tr>
      <w:tr w:rsidR="008F27DC" w:rsidRPr="001C498A" w14:paraId="2963FD4A" w14:textId="77777777" w:rsidTr="0066794C">
        <w:trPr>
          <w:trHeight w:val="397"/>
        </w:trPr>
        <w:tc>
          <w:tcPr>
            <w:tcW w:w="1662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2CA8A1" w14:textId="77777777" w:rsidR="008F27DC" w:rsidRPr="001C498A" w:rsidRDefault="008F27DC" w:rsidP="008F27DC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68700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INSUFICIENTE</w:t>
            </w:r>
          </w:p>
          <w:p w14:paraId="544E03C0" w14:textId="34D6043C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AINDA NÃO CHEGA…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44DF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SUFICIENTE</w:t>
            </w:r>
          </w:p>
          <w:p w14:paraId="4FF2BFBB" w14:textId="103EF0C3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ESTÁS QUASE LÁ!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035D8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BOM</w:t>
            </w:r>
          </w:p>
          <w:p w14:paraId="2EB240C0" w14:textId="494E91F5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ESTÁS NO BOM CAMINHO!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034EF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MUITO BOM</w:t>
            </w:r>
          </w:p>
          <w:p w14:paraId="076ADB19" w14:textId="00AB64DC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CONSEGUISTE!</w:t>
            </w:r>
          </w:p>
        </w:tc>
      </w:tr>
      <w:tr w:rsidR="009538DA" w:rsidRPr="001C498A" w14:paraId="53879668" w14:textId="77777777" w:rsidTr="0011682D">
        <w:trPr>
          <w:trHeight w:val="397"/>
        </w:trPr>
        <w:tc>
          <w:tcPr>
            <w:tcW w:w="1662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F8C3FD" w14:textId="77777777" w:rsidR="009538DA" w:rsidRPr="001C498A" w:rsidRDefault="009538DA" w:rsidP="00847BB4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83C563" w14:textId="77777777" w:rsidR="009538DA" w:rsidRPr="00037558" w:rsidRDefault="009538DA" w:rsidP="00847BB4">
            <w:pPr>
              <w:spacing w:after="0" w:line="240" w:lineRule="auto"/>
              <w:jc w:val="center"/>
            </w:pPr>
            <w:r>
              <w:t xml:space="preserve">Mostras </w:t>
            </w:r>
            <w:r w:rsidRPr="001C498A">
              <w:rPr>
                <w:b/>
                <w:bCs/>
              </w:rPr>
              <w:t>dificuldade</w:t>
            </w:r>
            <w:r>
              <w:t xml:space="preserve"> em: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81FD7" w14:textId="77777777" w:rsidR="009538DA" w:rsidRPr="00037558" w:rsidRDefault="009538DA" w:rsidP="00847BB4">
            <w:pPr>
              <w:spacing w:after="0" w:line="240" w:lineRule="auto"/>
              <w:jc w:val="center"/>
            </w:pPr>
            <w:r>
              <w:t xml:space="preserve">Mostras </w:t>
            </w:r>
            <w:r w:rsidRPr="001C498A">
              <w:rPr>
                <w:b/>
                <w:bCs/>
              </w:rPr>
              <w:t xml:space="preserve">alguma facilidade </w:t>
            </w:r>
            <w:r>
              <w:t>em: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2A296A" w14:textId="77777777" w:rsidR="009538DA" w:rsidRPr="001C498A" w:rsidRDefault="009538DA" w:rsidP="00847BB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Mostras </w:t>
            </w:r>
            <w:r w:rsidRPr="00037558">
              <w:rPr>
                <w:b/>
                <w:bCs/>
              </w:rPr>
              <w:t>f</w:t>
            </w:r>
            <w:r w:rsidRPr="001C498A">
              <w:rPr>
                <w:b/>
                <w:bCs/>
              </w:rPr>
              <w:t xml:space="preserve">acilidade </w:t>
            </w:r>
            <w:r>
              <w:t>em:</w:t>
            </w:r>
          </w:p>
        </w:tc>
        <w:tc>
          <w:tcPr>
            <w:tcW w:w="30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8384B9" w14:textId="77777777" w:rsidR="009538DA" w:rsidRPr="001C498A" w:rsidRDefault="009538DA" w:rsidP="00847BB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Mostras </w:t>
            </w:r>
            <w:r>
              <w:rPr>
                <w:b/>
                <w:bCs/>
              </w:rPr>
              <w:t xml:space="preserve">muita </w:t>
            </w:r>
            <w:r w:rsidRPr="00037558">
              <w:rPr>
                <w:b/>
                <w:bCs/>
              </w:rPr>
              <w:t>f</w:t>
            </w:r>
            <w:r w:rsidRPr="001C498A">
              <w:rPr>
                <w:b/>
                <w:bCs/>
              </w:rPr>
              <w:t xml:space="preserve">acilidade </w:t>
            </w:r>
            <w:r>
              <w:t>em:</w:t>
            </w:r>
          </w:p>
        </w:tc>
      </w:tr>
      <w:tr w:rsidR="009538DA" w:rsidRPr="001C498A" w14:paraId="090C5EF0" w14:textId="77777777" w:rsidTr="0066794C">
        <w:trPr>
          <w:trHeight w:val="567"/>
        </w:trPr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B49F7D" w14:textId="77777777" w:rsidR="009538DA" w:rsidRPr="00D10461" w:rsidRDefault="00D10461" w:rsidP="00847BB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D10461">
              <w:rPr>
                <w:rFonts w:cstheme="minorHAnsi"/>
                <w:b/>
                <w:bCs/>
              </w:rPr>
              <w:t>ARTICULAR</w:t>
            </w:r>
          </w:p>
          <w:p w14:paraId="46483CE2" w14:textId="0786D368" w:rsidR="00D10461" w:rsidRPr="001C498A" w:rsidRDefault="00D10461" w:rsidP="00847BB4">
            <w:pPr>
              <w:spacing w:after="0" w:line="240" w:lineRule="auto"/>
              <w:jc w:val="center"/>
              <w:rPr>
                <w:rFonts w:cstheme="minorHAnsi"/>
              </w:rPr>
            </w:pPr>
            <w:r w:rsidRPr="00D10461">
              <w:rPr>
                <w:rFonts w:cstheme="minorHAnsi"/>
                <w:b/>
                <w:bCs/>
              </w:rPr>
              <w:t>MOBILIZAR</w:t>
            </w:r>
          </w:p>
        </w:tc>
        <w:tc>
          <w:tcPr>
            <w:tcW w:w="120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234924" w14:textId="77777777" w:rsidR="00D10461" w:rsidRDefault="008417F3" w:rsidP="008417F3">
            <w:pPr>
              <w:spacing w:after="0" w:line="360" w:lineRule="auto"/>
            </w:pPr>
            <w:r>
              <w:t>*</w:t>
            </w:r>
            <w:r w:rsidRPr="00591CA2">
              <w:rPr>
                <w:b/>
                <w:u w:val="single"/>
              </w:rPr>
              <w:t>Aceitar</w:t>
            </w:r>
            <w:r>
              <w:t xml:space="preserve"> ou </w:t>
            </w:r>
            <w:r w:rsidRPr="00591CA2">
              <w:rPr>
                <w:b/>
                <w:u w:val="single"/>
              </w:rPr>
              <w:t>argumentar</w:t>
            </w:r>
            <w:r>
              <w:t xml:space="preserve"> pontos de vista diferentes;</w:t>
            </w:r>
          </w:p>
          <w:p w14:paraId="2F9BDA24" w14:textId="67B9DEE4" w:rsidR="008417F3" w:rsidRPr="008417F3" w:rsidRDefault="008417F3" w:rsidP="008417F3">
            <w:pPr>
              <w:spacing w:after="0" w:line="360" w:lineRule="auto"/>
            </w:pPr>
            <w:r>
              <w:t>*</w:t>
            </w:r>
            <w:r w:rsidRPr="00D10461">
              <w:rPr>
                <w:b/>
                <w:bCs/>
                <w:u w:val="single"/>
              </w:rPr>
              <w:t>Articular</w:t>
            </w:r>
            <w:r w:rsidRPr="00D10461">
              <w:t xml:space="preserve"> e </w:t>
            </w:r>
            <w:r w:rsidRPr="00D10461">
              <w:rPr>
                <w:b/>
                <w:bCs/>
                <w:u w:val="single"/>
              </w:rPr>
              <w:t>mobilizar</w:t>
            </w:r>
            <w:r w:rsidRPr="00D10461">
              <w:t xml:space="preserve"> conhecimentos, </w:t>
            </w:r>
            <w:proofErr w:type="spellStart"/>
            <w:r w:rsidRPr="00D10461">
              <w:t>intra</w:t>
            </w:r>
            <w:proofErr w:type="spellEnd"/>
            <w:r w:rsidRPr="00D10461">
              <w:t xml:space="preserve"> e interdisciplinares</w:t>
            </w:r>
            <w:r>
              <w:t>.</w:t>
            </w:r>
          </w:p>
        </w:tc>
      </w:tr>
      <w:tr w:rsidR="008417F3" w:rsidRPr="001C498A" w14:paraId="289BD837" w14:textId="77777777" w:rsidTr="0066794C">
        <w:trPr>
          <w:trHeight w:val="510"/>
        </w:trPr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A2D815" w14:textId="5347BB1F" w:rsidR="008417F3" w:rsidRPr="00D10461" w:rsidRDefault="008417F3" w:rsidP="008417F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IDENTIFICAR</w:t>
            </w:r>
          </w:p>
        </w:tc>
        <w:tc>
          <w:tcPr>
            <w:tcW w:w="120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0CB71" w14:textId="77777777" w:rsidR="008417F3" w:rsidRDefault="008417F3" w:rsidP="008417F3">
            <w:pPr>
              <w:spacing w:after="0" w:line="276" w:lineRule="auto"/>
            </w:pPr>
            <w:r>
              <w:t xml:space="preserve">* </w:t>
            </w:r>
            <w:r w:rsidRPr="0014122C">
              <w:rPr>
                <w:b/>
                <w:bCs/>
                <w:u w:val="single"/>
              </w:rPr>
              <w:t>I</w:t>
            </w:r>
            <w:r w:rsidRPr="00FE563D">
              <w:rPr>
                <w:b/>
                <w:bCs/>
                <w:u w:val="single"/>
              </w:rPr>
              <w:t>dentificar</w:t>
            </w:r>
            <w:r w:rsidRPr="00FE563D">
              <w:t xml:space="preserve"> o problema </w:t>
            </w:r>
            <w:r>
              <w:t>em causa.</w:t>
            </w:r>
          </w:p>
          <w:p w14:paraId="346BDA20" w14:textId="68A98CFC" w:rsidR="008417F3" w:rsidRPr="001C498A" w:rsidRDefault="008417F3" w:rsidP="008417F3">
            <w:pPr>
              <w:spacing w:after="0" w:line="276" w:lineRule="auto"/>
            </w:pPr>
            <w:r>
              <w:t xml:space="preserve">* </w:t>
            </w:r>
            <w:r w:rsidRPr="0014122C">
              <w:rPr>
                <w:b/>
                <w:bCs/>
                <w:u w:val="single"/>
              </w:rPr>
              <w:t>C</w:t>
            </w:r>
            <w:r w:rsidRPr="00FE563D">
              <w:rPr>
                <w:b/>
                <w:bCs/>
                <w:u w:val="single"/>
              </w:rPr>
              <w:t>olocar</w:t>
            </w:r>
            <w:r w:rsidRPr="00FE563D">
              <w:t xml:space="preserve"> questões.</w:t>
            </w:r>
          </w:p>
        </w:tc>
      </w:tr>
      <w:tr w:rsidR="008417F3" w:rsidRPr="001C498A" w14:paraId="0FEB616A" w14:textId="77777777" w:rsidTr="0066794C">
        <w:trPr>
          <w:trHeight w:val="794"/>
        </w:trPr>
        <w:tc>
          <w:tcPr>
            <w:tcW w:w="1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C2809B" w14:textId="01E275D3" w:rsidR="008417F3" w:rsidRPr="00FE563D" w:rsidRDefault="008417F3" w:rsidP="008417F3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RESOLVER </w:t>
            </w:r>
          </w:p>
        </w:tc>
        <w:tc>
          <w:tcPr>
            <w:tcW w:w="120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E2B9B8" w14:textId="77777777" w:rsidR="008417F3" w:rsidRDefault="008417F3" w:rsidP="008417F3">
            <w:pPr>
              <w:spacing w:after="0" w:line="276" w:lineRule="auto"/>
            </w:pPr>
            <w:r>
              <w:t>*</w:t>
            </w:r>
            <w:r w:rsidRPr="003809D2">
              <w:rPr>
                <w:b/>
                <w:u w:val="single"/>
              </w:rPr>
              <w:t xml:space="preserve">Resolver </w:t>
            </w:r>
            <w:r>
              <w:t>problemas em situações de jogo.</w:t>
            </w:r>
          </w:p>
          <w:p w14:paraId="7BFB7612" w14:textId="77777777" w:rsidR="008417F3" w:rsidRDefault="008417F3" w:rsidP="008417F3">
            <w:pPr>
              <w:spacing w:after="0" w:line="360" w:lineRule="auto"/>
            </w:pPr>
            <w:r>
              <w:t>*</w:t>
            </w:r>
            <w:r w:rsidRPr="00591CA2">
              <w:rPr>
                <w:b/>
                <w:u w:val="single"/>
              </w:rPr>
              <w:t>Participar</w:t>
            </w:r>
            <w:r>
              <w:t xml:space="preserve"> em sequências de habilidades, coreografias, </w:t>
            </w:r>
            <w:proofErr w:type="spellStart"/>
            <w:r>
              <w:t>etc</w:t>
            </w:r>
            <w:proofErr w:type="spellEnd"/>
            <w:r>
              <w:t>;</w:t>
            </w:r>
          </w:p>
          <w:p w14:paraId="6F502126" w14:textId="77777777" w:rsidR="008417F3" w:rsidRDefault="008417F3" w:rsidP="008417F3">
            <w:pPr>
              <w:spacing w:after="0" w:line="360" w:lineRule="auto"/>
            </w:pPr>
            <w:r>
              <w:t>*</w:t>
            </w:r>
            <w:r w:rsidRPr="00591CA2">
              <w:rPr>
                <w:b/>
                <w:u w:val="single"/>
              </w:rPr>
              <w:t>Explorar</w:t>
            </w:r>
            <w:r>
              <w:t xml:space="preserve"> materiais</w:t>
            </w:r>
            <w:proofErr w:type="gramStart"/>
            <w:r>
              <w:t>,</w:t>
            </w:r>
            <w:proofErr w:type="gramEnd"/>
            <w:r>
              <w:t xml:space="preserve"> espaço, ritmos, música, relações interpessoais, etc. </w:t>
            </w:r>
          </w:p>
          <w:p w14:paraId="59297EA4" w14:textId="47C21D44" w:rsidR="000D15B9" w:rsidRDefault="000D15B9" w:rsidP="008417F3">
            <w:pPr>
              <w:spacing w:after="0" w:line="360" w:lineRule="auto"/>
            </w:pPr>
            <w:r>
              <w:rPr>
                <w:noProof/>
              </w:rPr>
              <w:lastRenderedPageBreak/>
              <w:t xml:space="preserve">* </w:t>
            </w:r>
            <w:r w:rsidRPr="00D35978">
              <w:rPr>
                <w:b/>
                <w:bCs/>
                <w:noProof/>
                <w:u w:val="single"/>
              </w:rPr>
              <w:t>Expressar</w:t>
            </w:r>
            <w:r>
              <w:rPr>
                <w:noProof/>
              </w:rPr>
              <w:t xml:space="preserve"> o que aprendeu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com criatividade.</w:t>
            </w:r>
            <w:bookmarkStart w:id="0" w:name="_GoBack"/>
            <w:bookmarkEnd w:id="0"/>
          </w:p>
          <w:p w14:paraId="2D9D8B07" w14:textId="70149DEC" w:rsidR="008417F3" w:rsidRPr="00D10461" w:rsidRDefault="008417F3" w:rsidP="008417F3">
            <w:pPr>
              <w:spacing w:after="0" w:line="360" w:lineRule="auto"/>
            </w:pPr>
            <w:r>
              <w:t>*</w:t>
            </w:r>
            <w:r w:rsidRPr="00B11BC3">
              <w:rPr>
                <w:b/>
                <w:u w:val="single"/>
              </w:rPr>
              <w:t>Utilizar</w:t>
            </w:r>
            <w:r>
              <w:t xml:space="preserve"> conhecimento para participar de forma adequada e resolver problemas em contextos diferenciados;</w:t>
            </w:r>
          </w:p>
        </w:tc>
      </w:tr>
    </w:tbl>
    <w:p w14:paraId="5404D920" w14:textId="0F994642" w:rsidR="009538DA" w:rsidRDefault="009538DA" w:rsidP="009538DA"/>
    <w:tbl>
      <w:tblPr>
        <w:tblW w:w="13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988"/>
        <w:gridCol w:w="2985"/>
        <w:gridCol w:w="2983"/>
        <w:gridCol w:w="2986"/>
      </w:tblGrid>
      <w:tr w:rsidR="00D84BE9" w:rsidRPr="001C498A" w14:paraId="4682464F" w14:textId="77777777" w:rsidTr="004312B8">
        <w:trPr>
          <w:trHeight w:val="397"/>
        </w:trPr>
        <w:tc>
          <w:tcPr>
            <w:tcW w:w="1368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18E8" w14:textId="184BA1EF" w:rsidR="00D84BE9" w:rsidRPr="001C498A" w:rsidRDefault="00D10461" w:rsidP="00847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PARTICIPAÇÃO E COLABORAÇÃO</w:t>
            </w:r>
          </w:p>
        </w:tc>
      </w:tr>
      <w:tr w:rsidR="008F27DC" w:rsidRPr="001C498A" w14:paraId="748740AE" w14:textId="77777777" w:rsidTr="0066794C">
        <w:trPr>
          <w:trHeight w:val="397"/>
        </w:trPr>
        <w:tc>
          <w:tcPr>
            <w:tcW w:w="1740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0303A" w14:textId="77777777" w:rsidR="008F27DC" w:rsidRPr="001C498A" w:rsidRDefault="008F27DC" w:rsidP="008F27DC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2FAE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INSUFICIENTE</w:t>
            </w:r>
          </w:p>
          <w:p w14:paraId="63D6C748" w14:textId="41FF23B7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AINDA NÃO CHEGA…</w:t>
            </w:r>
          </w:p>
        </w:tc>
        <w:tc>
          <w:tcPr>
            <w:tcW w:w="2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1409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SUFICIENTE</w:t>
            </w:r>
          </w:p>
          <w:p w14:paraId="41A8076C" w14:textId="20CE8473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ESTÁS QUASE LÁ!</w:t>
            </w:r>
          </w:p>
        </w:tc>
        <w:tc>
          <w:tcPr>
            <w:tcW w:w="2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5E66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BOM</w:t>
            </w:r>
          </w:p>
          <w:p w14:paraId="66319425" w14:textId="0E67333E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ESTÁS NO BOM CAMINHO!</w:t>
            </w:r>
          </w:p>
        </w:tc>
        <w:tc>
          <w:tcPr>
            <w:tcW w:w="29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4F46" w14:textId="77777777" w:rsidR="008F27DC" w:rsidRDefault="008F27DC" w:rsidP="008F27D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MUITO BOM</w:t>
            </w:r>
          </w:p>
          <w:p w14:paraId="170D4E73" w14:textId="66BD0579" w:rsidR="008F27DC" w:rsidRPr="001C498A" w:rsidRDefault="008F27DC" w:rsidP="008F27DC">
            <w:pPr>
              <w:spacing w:after="0" w:line="240" w:lineRule="auto"/>
              <w:jc w:val="center"/>
            </w:pPr>
            <w:r>
              <w:rPr>
                <w:b/>
                <w:bCs/>
                <w:sz w:val="18"/>
                <w:szCs w:val="18"/>
              </w:rPr>
              <w:t>CONSEGUISTE!</w:t>
            </w:r>
          </w:p>
        </w:tc>
      </w:tr>
      <w:tr w:rsidR="00D84BE9" w:rsidRPr="001C498A" w14:paraId="6EC1A98A" w14:textId="77777777" w:rsidTr="0011682D">
        <w:trPr>
          <w:trHeight w:val="397"/>
        </w:trPr>
        <w:tc>
          <w:tcPr>
            <w:tcW w:w="174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C9482E" w14:textId="77777777" w:rsidR="00D84BE9" w:rsidRPr="001C498A" w:rsidRDefault="00D84BE9" w:rsidP="00847BB4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E2AEA7" w14:textId="77777777" w:rsidR="00D84BE9" w:rsidRPr="00037558" w:rsidRDefault="00D84BE9" w:rsidP="00847BB4">
            <w:pPr>
              <w:spacing w:after="0" w:line="240" w:lineRule="auto"/>
              <w:jc w:val="center"/>
            </w:pPr>
            <w:r>
              <w:t xml:space="preserve">Mostras </w:t>
            </w:r>
            <w:r w:rsidRPr="001C498A">
              <w:rPr>
                <w:b/>
                <w:bCs/>
              </w:rPr>
              <w:t>dificuldade</w:t>
            </w:r>
            <w:r>
              <w:t xml:space="preserve"> em:</w:t>
            </w:r>
          </w:p>
        </w:tc>
        <w:tc>
          <w:tcPr>
            <w:tcW w:w="2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532160" w14:textId="77777777" w:rsidR="00D84BE9" w:rsidRPr="00037558" w:rsidRDefault="00D84BE9" w:rsidP="0011682D">
            <w:pPr>
              <w:spacing w:after="0" w:line="240" w:lineRule="auto"/>
              <w:ind w:left="-172" w:right="-177"/>
              <w:jc w:val="center"/>
            </w:pPr>
            <w:r>
              <w:t xml:space="preserve">Mostras </w:t>
            </w:r>
            <w:r w:rsidRPr="001C498A">
              <w:rPr>
                <w:b/>
                <w:bCs/>
              </w:rPr>
              <w:t xml:space="preserve">alguma facilidade </w:t>
            </w:r>
            <w:r>
              <w:t>em:</w:t>
            </w:r>
          </w:p>
        </w:tc>
        <w:tc>
          <w:tcPr>
            <w:tcW w:w="2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41825" w14:textId="77777777" w:rsidR="00D84BE9" w:rsidRPr="001C498A" w:rsidRDefault="00D84BE9" w:rsidP="00847BB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Mostras </w:t>
            </w:r>
            <w:r w:rsidRPr="00037558">
              <w:rPr>
                <w:b/>
                <w:bCs/>
              </w:rPr>
              <w:t>f</w:t>
            </w:r>
            <w:r w:rsidRPr="001C498A">
              <w:rPr>
                <w:b/>
                <w:bCs/>
              </w:rPr>
              <w:t xml:space="preserve">acilidade </w:t>
            </w:r>
            <w:r>
              <w:t>em:</w:t>
            </w:r>
          </w:p>
        </w:tc>
        <w:tc>
          <w:tcPr>
            <w:tcW w:w="29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8F2D17" w14:textId="77777777" w:rsidR="00D84BE9" w:rsidRPr="001C498A" w:rsidRDefault="00D84BE9" w:rsidP="00847BB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 xml:space="preserve">Mostras </w:t>
            </w:r>
            <w:r>
              <w:rPr>
                <w:b/>
                <w:bCs/>
              </w:rPr>
              <w:t xml:space="preserve">muita </w:t>
            </w:r>
            <w:r w:rsidRPr="00037558">
              <w:rPr>
                <w:b/>
                <w:bCs/>
              </w:rPr>
              <w:t>f</w:t>
            </w:r>
            <w:r w:rsidRPr="001C498A">
              <w:rPr>
                <w:b/>
                <w:bCs/>
              </w:rPr>
              <w:t xml:space="preserve">acilidade </w:t>
            </w:r>
            <w:r>
              <w:t>em:</w:t>
            </w:r>
          </w:p>
        </w:tc>
      </w:tr>
      <w:tr w:rsidR="00D84BE9" w:rsidRPr="001C498A" w14:paraId="0706EC85" w14:textId="77777777" w:rsidTr="0066794C">
        <w:trPr>
          <w:trHeight w:val="624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A08BC" w14:textId="6097D750" w:rsidR="00D84BE9" w:rsidRPr="001C498A" w:rsidRDefault="009F46AB" w:rsidP="00847BB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TRABALHAR EM EQUIPA</w:t>
            </w:r>
          </w:p>
        </w:tc>
        <w:tc>
          <w:tcPr>
            <w:tcW w:w="119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2560C8" w14:textId="77777777" w:rsidR="00DB5C1D" w:rsidRDefault="00DB5C1D" w:rsidP="00DB5C1D">
            <w:pPr>
              <w:spacing w:after="0" w:line="360" w:lineRule="auto"/>
            </w:pPr>
            <w:r>
              <w:t>*</w:t>
            </w:r>
            <w:r w:rsidRPr="006018E2">
              <w:rPr>
                <w:b/>
                <w:u w:val="single"/>
              </w:rPr>
              <w:t>Cooperar</w:t>
            </w:r>
            <w:r>
              <w:t xml:space="preserve"> com os companheiros na procura do êxito pessoal e do grupo; </w:t>
            </w:r>
          </w:p>
          <w:p w14:paraId="5726D003" w14:textId="70014546" w:rsidR="00D84BE9" w:rsidRPr="001C498A" w:rsidRDefault="00DB5C1D" w:rsidP="00DB5C1D">
            <w:pPr>
              <w:spacing w:after="0" w:line="360" w:lineRule="auto"/>
            </w:pPr>
            <w:r>
              <w:t>*</w:t>
            </w:r>
            <w:r w:rsidRPr="006018E2">
              <w:rPr>
                <w:b/>
                <w:u w:val="single"/>
              </w:rPr>
              <w:t>Respeitar</w:t>
            </w:r>
            <w:r>
              <w:t xml:space="preserve"> diferenças de características, crenças ou opiniões;</w:t>
            </w:r>
          </w:p>
        </w:tc>
      </w:tr>
      <w:tr w:rsidR="009F46AB" w:rsidRPr="001C498A" w14:paraId="77AB46AA" w14:textId="77777777" w:rsidTr="0066794C">
        <w:trPr>
          <w:trHeight w:val="624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6D86D5" w14:textId="0A940F4D" w:rsidR="009F46AB" w:rsidRPr="00D84BE9" w:rsidRDefault="009F46AB" w:rsidP="00847BB4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AUTORREGULAR</w:t>
            </w:r>
          </w:p>
        </w:tc>
        <w:tc>
          <w:tcPr>
            <w:tcW w:w="119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 w:themeFill="accent3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1D2286" w14:textId="12C25509" w:rsidR="00DB5C1D" w:rsidRDefault="00DB5C1D" w:rsidP="00DB5C1D">
            <w:pPr>
              <w:spacing w:after="0" w:line="360" w:lineRule="auto"/>
            </w:pPr>
            <w:r>
              <w:t>*</w:t>
            </w:r>
            <w:r w:rsidRPr="006018E2">
              <w:rPr>
                <w:b/>
                <w:u w:val="single"/>
              </w:rPr>
              <w:t>Utilizar</w:t>
            </w:r>
            <w:r>
              <w:t xml:space="preserve"> os dados da tua autoavaliação para te envolveres na aprendizagem.</w:t>
            </w:r>
          </w:p>
          <w:p w14:paraId="03E2A5A4" w14:textId="77777777" w:rsidR="009F46AB" w:rsidRDefault="00DB5C1D" w:rsidP="00DB5C1D">
            <w:pPr>
              <w:spacing w:after="0" w:line="360" w:lineRule="auto"/>
            </w:pPr>
            <w:r>
              <w:t>*</w:t>
            </w:r>
            <w:r w:rsidRPr="006018E2">
              <w:rPr>
                <w:b/>
                <w:u w:val="single"/>
              </w:rPr>
              <w:t>Agir</w:t>
            </w:r>
            <w:r w:rsidRPr="006018E2">
              <w:rPr>
                <w:b/>
              </w:rPr>
              <w:t xml:space="preserve"> </w:t>
            </w:r>
            <w:r>
              <w:t>com cordialidade e respeito na relação com os colegas e com os professores;</w:t>
            </w:r>
          </w:p>
          <w:p w14:paraId="20DA7445" w14:textId="7E77A545" w:rsidR="00DB5C1D" w:rsidRDefault="00DB5C1D" w:rsidP="00DB5C1D">
            <w:pPr>
              <w:spacing w:after="0" w:line="360" w:lineRule="auto"/>
            </w:pPr>
            <w:r>
              <w:t>*</w:t>
            </w:r>
            <w:r w:rsidRPr="006018E2">
              <w:rPr>
                <w:b/>
                <w:u w:val="single"/>
              </w:rPr>
              <w:t>Identificar</w:t>
            </w:r>
            <w:r>
              <w:t xml:space="preserve"> pontos fracos e fortes das tuas aprendizagens;</w:t>
            </w:r>
          </w:p>
        </w:tc>
      </w:tr>
      <w:tr w:rsidR="00DB5C1D" w:rsidRPr="001C498A" w14:paraId="5CD613EC" w14:textId="77777777" w:rsidTr="0066794C">
        <w:trPr>
          <w:trHeight w:val="510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6F9D9B" w14:textId="54DF1292" w:rsidR="00DB5C1D" w:rsidRPr="00D84BE9" w:rsidRDefault="00DB5C1D" w:rsidP="00DB5C1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PARTICIPAR</w:t>
            </w:r>
          </w:p>
        </w:tc>
        <w:tc>
          <w:tcPr>
            <w:tcW w:w="119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52C481" w14:textId="77777777" w:rsidR="00DB5C1D" w:rsidRDefault="00DB5C1D" w:rsidP="00DB5C1D">
            <w:pPr>
              <w:spacing w:after="0" w:line="360" w:lineRule="auto"/>
            </w:pPr>
            <w:r>
              <w:t>*</w:t>
            </w:r>
            <w:r w:rsidRPr="00591CA2">
              <w:rPr>
                <w:b/>
                <w:u w:val="single"/>
              </w:rPr>
              <w:t>Aceitar</w:t>
            </w:r>
            <w:r>
              <w:t xml:space="preserve"> o apoio dos companheiros nos esforços de aperfeiçoamento próprio;</w:t>
            </w:r>
          </w:p>
          <w:p w14:paraId="27FE2B76" w14:textId="45E94403" w:rsidR="00DB5C1D" w:rsidRDefault="00DB5C1D" w:rsidP="00DB5C1D">
            <w:pPr>
              <w:spacing w:after="0" w:line="276" w:lineRule="auto"/>
            </w:pPr>
            <w:r>
              <w:t>*</w:t>
            </w:r>
            <w:r w:rsidRPr="006018E2">
              <w:rPr>
                <w:b/>
                <w:u w:val="single"/>
              </w:rPr>
              <w:t>Colaborar</w:t>
            </w:r>
            <w:r>
              <w:t xml:space="preserve"> na preparação e organização dos materiais.</w:t>
            </w:r>
          </w:p>
        </w:tc>
      </w:tr>
    </w:tbl>
    <w:p w14:paraId="58BB6D66" w14:textId="6EC8C48D" w:rsidR="00AE2805" w:rsidRDefault="00AE2805"/>
    <w:p w14:paraId="5AC7DC20" w14:textId="175EE73F" w:rsidR="00D84BE9" w:rsidRPr="003E0AE3" w:rsidRDefault="003E0AE3" w:rsidP="003E0AE3">
      <w:pPr>
        <w:tabs>
          <w:tab w:val="left" w:pos="9255"/>
        </w:tabs>
      </w:pPr>
      <w:r>
        <w:tab/>
      </w:r>
      <w:r w:rsidRPr="003E0AE3">
        <w:t>Aprovado em Conselho Pedagógico a 12/10/2022</w:t>
      </w:r>
    </w:p>
    <w:sectPr w:rsidR="00D84BE9" w:rsidRPr="003E0AE3" w:rsidSect="0011682D">
      <w:headerReference w:type="default" r:id="rId11"/>
      <w:footerReference w:type="default" r:id="rId12"/>
      <w:pgSz w:w="16838" w:h="11906" w:orient="landscape"/>
      <w:pgMar w:top="709" w:right="1417" w:bottom="284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A8E85" w14:textId="77777777" w:rsidR="00E5485E" w:rsidRDefault="00E5485E" w:rsidP="00C418C9">
      <w:pPr>
        <w:spacing w:after="0" w:line="240" w:lineRule="auto"/>
      </w:pPr>
      <w:r>
        <w:separator/>
      </w:r>
    </w:p>
  </w:endnote>
  <w:endnote w:type="continuationSeparator" w:id="0">
    <w:p w14:paraId="3031D410" w14:textId="77777777" w:rsidR="00E5485E" w:rsidRDefault="00E5485E" w:rsidP="00C4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145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825301" w14:textId="4F9DA157" w:rsidR="00C418C9" w:rsidRDefault="0011682D" w:rsidP="0011682D">
            <w:pPr>
              <w:pStyle w:val="Rodap"/>
              <w:ind w:right="396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9264" behindDoc="0" locked="0" layoutInCell="1" allowOverlap="1" wp14:anchorId="28CE96F6" wp14:editId="56B381BE">
                  <wp:simplePos x="0" y="0"/>
                  <wp:positionH relativeFrom="margin">
                    <wp:align>left</wp:align>
                  </wp:positionH>
                  <wp:positionV relativeFrom="paragraph">
                    <wp:posOffset>162560</wp:posOffset>
                  </wp:positionV>
                  <wp:extent cx="1952530" cy="367665"/>
                  <wp:effectExtent l="0" t="0" r="0" b="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530" cy="367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18C9">
              <w:t xml:space="preserve">Página </w:t>
            </w:r>
            <w:r w:rsidR="00C418C9">
              <w:rPr>
                <w:b/>
                <w:bCs/>
                <w:sz w:val="24"/>
                <w:szCs w:val="24"/>
              </w:rPr>
              <w:fldChar w:fldCharType="begin"/>
            </w:r>
            <w:r w:rsidR="00C418C9">
              <w:rPr>
                <w:b/>
                <w:bCs/>
              </w:rPr>
              <w:instrText>PAGE</w:instrText>
            </w:r>
            <w:r w:rsidR="00C418C9">
              <w:rPr>
                <w:b/>
                <w:bCs/>
                <w:sz w:val="24"/>
                <w:szCs w:val="24"/>
              </w:rPr>
              <w:fldChar w:fldCharType="separate"/>
            </w:r>
            <w:r w:rsidR="000D15B9">
              <w:rPr>
                <w:b/>
                <w:bCs/>
                <w:noProof/>
              </w:rPr>
              <w:t>3</w:t>
            </w:r>
            <w:r w:rsidR="00C418C9">
              <w:rPr>
                <w:b/>
                <w:bCs/>
                <w:sz w:val="24"/>
                <w:szCs w:val="24"/>
              </w:rPr>
              <w:fldChar w:fldCharType="end"/>
            </w:r>
            <w:r w:rsidR="00C418C9">
              <w:t xml:space="preserve"> de </w:t>
            </w:r>
            <w:r w:rsidR="00C418C9">
              <w:rPr>
                <w:b/>
                <w:bCs/>
                <w:sz w:val="24"/>
                <w:szCs w:val="24"/>
              </w:rPr>
              <w:fldChar w:fldCharType="begin"/>
            </w:r>
            <w:r w:rsidR="00C418C9">
              <w:rPr>
                <w:b/>
                <w:bCs/>
              </w:rPr>
              <w:instrText>NUMPAGES</w:instrText>
            </w:r>
            <w:r w:rsidR="00C418C9">
              <w:rPr>
                <w:b/>
                <w:bCs/>
                <w:sz w:val="24"/>
                <w:szCs w:val="24"/>
              </w:rPr>
              <w:fldChar w:fldCharType="separate"/>
            </w:r>
            <w:r w:rsidR="000D15B9">
              <w:rPr>
                <w:b/>
                <w:bCs/>
                <w:noProof/>
              </w:rPr>
              <w:t>3</w:t>
            </w:r>
            <w:r w:rsidR="00C418C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D6DC80" w14:textId="4C7F6DA1" w:rsidR="00C418C9" w:rsidRDefault="00C418C9" w:rsidP="0011682D">
    <w:pPr>
      <w:pStyle w:val="Rodap"/>
      <w:ind w:right="3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C0E95" w14:textId="77777777" w:rsidR="00E5485E" w:rsidRDefault="00E5485E" w:rsidP="00C418C9">
      <w:pPr>
        <w:spacing w:after="0" w:line="240" w:lineRule="auto"/>
      </w:pPr>
      <w:r>
        <w:separator/>
      </w:r>
    </w:p>
  </w:footnote>
  <w:footnote w:type="continuationSeparator" w:id="0">
    <w:p w14:paraId="3E665095" w14:textId="77777777" w:rsidR="00E5485E" w:rsidRDefault="00E5485E" w:rsidP="00C4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1594319"/>
      <w:docPartObj>
        <w:docPartGallery w:val="Page Numbers (Margins)"/>
        <w:docPartUnique/>
      </w:docPartObj>
    </w:sdtPr>
    <w:sdtEndPr/>
    <w:sdtContent>
      <w:p w14:paraId="257D08E0" w14:textId="4C27F3C7" w:rsidR="00C418C9" w:rsidRDefault="000D15B9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65870"/>
    <w:multiLevelType w:val="hybridMultilevel"/>
    <w:tmpl w:val="8CC4BAC0"/>
    <w:lvl w:ilvl="0" w:tplc="47B42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5713"/>
    <w:multiLevelType w:val="hybridMultilevel"/>
    <w:tmpl w:val="C574ADAE"/>
    <w:lvl w:ilvl="0" w:tplc="DFD6D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8A"/>
    <w:rsid w:val="000366D6"/>
    <w:rsid w:val="00037558"/>
    <w:rsid w:val="00060527"/>
    <w:rsid w:val="00070372"/>
    <w:rsid w:val="00070DC2"/>
    <w:rsid w:val="000A743A"/>
    <w:rsid w:val="000B04BF"/>
    <w:rsid w:val="000C6078"/>
    <w:rsid w:val="000D15B9"/>
    <w:rsid w:val="000D2341"/>
    <w:rsid w:val="000F5CEC"/>
    <w:rsid w:val="000F6F6B"/>
    <w:rsid w:val="000F7445"/>
    <w:rsid w:val="00106F9F"/>
    <w:rsid w:val="00107772"/>
    <w:rsid w:val="0011682D"/>
    <w:rsid w:val="00133D6A"/>
    <w:rsid w:val="00135178"/>
    <w:rsid w:val="0014122C"/>
    <w:rsid w:val="001566F0"/>
    <w:rsid w:val="00172907"/>
    <w:rsid w:val="001A0FBC"/>
    <w:rsid w:val="001A4985"/>
    <w:rsid w:val="001A76FA"/>
    <w:rsid w:val="001B4CD3"/>
    <w:rsid w:val="001C0EE1"/>
    <w:rsid w:val="001C498A"/>
    <w:rsid w:val="001D5C85"/>
    <w:rsid w:val="001F26E1"/>
    <w:rsid w:val="001F7E94"/>
    <w:rsid w:val="002101FC"/>
    <w:rsid w:val="00217504"/>
    <w:rsid w:val="002237FB"/>
    <w:rsid w:val="0023373E"/>
    <w:rsid w:val="00252CFD"/>
    <w:rsid w:val="00272CFE"/>
    <w:rsid w:val="00280D99"/>
    <w:rsid w:val="0028595A"/>
    <w:rsid w:val="002919DF"/>
    <w:rsid w:val="002B029E"/>
    <w:rsid w:val="002B2E9F"/>
    <w:rsid w:val="002C161A"/>
    <w:rsid w:val="0030759E"/>
    <w:rsid w:val="00343473"/>
    <w:rsid w:val="00345571"/>
    <w:rsid w:val="003554D7"/>
    <w:rsid w:val="0035669D"/>
    <w:rsid w:val="0038372C"/>
    <w:rsid w:val="00390890"/>
    <w:rsid w:val="00392ADF"/>
    <w:rsid w:val="00394F0A"/>
    <w:rsid w:val="003A23FD"/>
    <w:rsid w:val="003E0AE3"/>
    <w:rsid w:val="003E784C"/>
    <w:rsid w:val="003E7D84"/>
    <w:rsid w:val="003F09B7"/>
    <w:rsid w:val="003F14EE"/>
    <w:rsid w:val="003F17C9"/>
    <w:rsid w:val="003F509C"/>
    <w:rsid w:val="00404BF2"/>
    <w:rsid w:val="00420C77"/>
    <w:rsid w:val="004306BC"/>
    <w:rsid w:val="004312B8"/>
    <w:rsid w:val="0043521B"/>
    <w:rsid w:val="00444163"/>
    <w:rsid w:val="004518DB"/>
    <w:rsid w:val="00456863"/>
    <w:rsid w:val="004646FE"/>
    <w:rsid w:val="00467C08"/>
    <w:rsid w:val="0047521A"/>
    <w:rsid w:val="00476821"/>
    <w:rsid w:val="00485D05"/>
    <w:rsid w:val="004E1B5B"/>
    <w:rsid w:val="004E682B"/>
    <w:rsid w:val="004E7D26"/>
    <w:rsid w:val="00500DCA"/>
    <w:rsid w:val="005034D3"/>
    <w:rsid w:val="0051331B"/>
    <w:rsid w:val="00526F9C"/>
    <w:rsid w:val="00541827"/>
    <w:rsid w:val="005448E6"/>
    <w:rsid w:val="00547DDE"/>
    <w:rsid w:val="005916AA"/>
    <w:rsid w:val="00594954"/>
    <w:rsid w:val="005C0925"/>
    <w:rsid w:val="005E0569"/>
    <w:rsid w:val="005F202E"/>
    <w:rsid w:val="005F25D5"/>
    <w:rsid w:val="005F2BB3"/>
    <w:rsid w:val="005F3EA5"/>
    <w:rsid w:val="005F460B"/>
    <w:rsid w:val="005F5BA8"/>
    <w:rsid w:val="006007C6"/>
    <w:rsid w:val="00606A37"/>
    <w:rsid w:val="00620555"/>
    <w:rsid w:val="00632FCD"/>
    <w:rsid w:val="006331F9"/>
    <w:rsid w:val="006420AB"/>
    <w:rsid w:val="0064647E"/>
    <w:rsid w:val="00653734"/>
    <w:rsid w:val="0066794C"/>
    <w:rsid w:val="006727AC"/>
    <w:rsid w:val="00697294"/>
    <w:rsid w:val="006A1C13"/>
    <w:rsid w:val="006B0DC1"/>
    <w:rsid w:val="006B5A09"/>
    <w:rsid w:val="006D0CB0"/>
    <w:rsid w:val="006F3632"/>
    <w:rsid w:val="00711A4C"/>
    <w:rsid w:val="007144AC"/>
    <w:rsid w:val="00757BE1"/>
    <w:rsid w:val="00760502"/>
    <w:rsid w:val="00761117"/>
    <w:rsid w:val="00770D12"/>
    <w:rsid w:val="00787FF6"/>
    <w:rsid w:val="007917C5"/>
    <w:rsid w:val="007952C4"/>
    <w:rsid w:val="00797008"/>
    <w:rsid w:val="007A2139"/>
    <w:rsid w:val="007B3D28"/>
    <w:rsid w:val="007C035E"/>
    <w:rsid w:val="007C1C86"/>
    <w:rsid w:val="007C212F"/>
    <w:rsid w:val="007D2FB3"/>
    <w:rsid w:val="007E5048"/>
    <w:rsid w:val="007F1A38"/>
    <w:rsid w:val="007F48C6"/>
    <w:rsid w:val="007F4E3C"/>
    <w:rsid w:val="008318FE"/>
    <w:rsid w:val="008355D5"/>
    <w:rsid w:val="00841660"/>
    <w:rsid w:val="008417F3"/>
    <w:rsid w:val="00872E80"/>
    <w:rsid w:val="00896DA3"/>
    <w:rsid w:val="008A4BD9"/>
    <w:rsid w:val="008D6504"/>
    <w:rsid w:val="008E77C9"/>
    <w:rsid w:val="008F27DC"/>
    <w:rsid w:val="00905A3B"/>
    <w:rsid w:val="009116F1"/>
    <w:rsid w:val="009408DB"/>
    <w:rsid w:val="00942D1D"/>
    <w:rsid w:val="009538DA"/>
    <w:rsid w:val="009642EF"/>
    <w:rsid w:val="0096452B"/>
    <w:rsid w:val="009665A5"/>
    <w:rsid w:val="009721D0"/>
    <w:rsid w:val="009748A4"/>
    <w:rsid w:val="00980646"/>
    <w:rsid w:val="009C4716"/>
    <w:rsid w:val="009D6432"/>
    <w:rsid w:val="009F2B1B"/>
    <w:rsid w:val="009F46AB"/>
    <w:rsid w:val="00A00B0B"/>
    <w:rsid w:val="00A2745C"/>
    <w:rsid w:val="00A46BDD"/>
    <w:rsid w:val="00A578CB"/>
    <w:rsid w:val="00A579BD"/>
    <w:rsid w:val="00A733F3"/>
    <w:rsid w:val="00A74677"/>
    <w:rsid w:val="00A8322F"/>
    <w:rsid w:val="00A95CF7"/>
    <w:rsid w:val="00AA5B11"/>
    <w:rsid w:val="00AE2805"/>
    <w:rsid w:val="00AF06D5"/>
    <w:rsid w:val="00AF4AD4"/>
    <w:rsid w:val="00AF77F1"/>
    <w:rsid w:val="00B14BD4"/>
    <w:rsid w:val="00B17451"/>
    <w:rsid w:val="00B20902"/>
    <w:rsid w:val="00B415D6"/>
    <w:rsid w:val="00B530B5"/>
    <w:rsid w:val="00B60B3C"/>
    <w:rsid w:val="00B673D3"/>
    <w:rsid w:val="00B80107"/>
    <w:rsid w:val="00B90E12"/>
    <w:rsid w:val="00B944D5"/>
    <w:rsid w:val="00B978D3"/>
    <w:rsid w:val="00BB0FE5"/>
    <w:rsid w:val="00BC7270"/>
    <w:rsid w:val="00BD24BD"/>
    <w:rsid w:val="00BD44F6"/>
    <w:rsid w:val="00BF16EE"/>
    <w:rsid w:val="00BF50E6"/>
    <w:rsid w:val="00C049DF"/>
    <w:rsid w:val="00C14CA9"/>
    <w:rsid w:val="00C179C0"/>
    <w:rsid w:val="00C418C9"/>
    <w:rsid w:val="00C624BF"/>
    <w:rsid w:val="00C80979"/>
    <w:rsid w:val="00CB519C"/>
    <w:rsid w:val="00CF1D6B"/>
    <w:rsid w:val="00CF2B5C"/>
    <w:rsid w:val="00CF54F5"/>
    <w:rsid w:val="00D05108"/>
    <w:rsid w:val="00D10461"/>
    <w:rsid w:val="00D20DD8"/>
    <w:rsid w:val="00D239A6"/>
    <w:rsid w:val="00D35978"/>
    <w:rsid w:val="00D4626E"/>
    <w:rsid w:val="00D505BD"/>
    <w:rsid w:val="00D62633"/>
    <w:rsid w:val="00D63367"/>
    <w:rsid w:val="00D635F7"/>
    <w:rsid w:val="00D6674C"/>
    <w:rsid w:val="00D84BE9"/>
    <w:rsid w:val="00DB5C1D"/>
    <w:rsid w:val="00DC4894"/>
    <w:rsid w:val="00DD77A7"/>
    <w:rsid w:val="00DE4CF8"/>
    <w:rsid w:val="00DF73AF"/>
    <w:rsid w:val="00E05888"/>
    <w:rsid w:val="00E12817"/>
    <w:rsid w:val="00E171EB"/>
    <w:rsid w:val="00E42011"/>
    <w:rsid w:val="00E43053"/>
    <w:rsid w:val="00E5485E"/>
    <w:rsid w:val="00E55F35"/>
    <w:rsid w:val="00E5755F"/>
    <w:rsid w:val="00E71D38"/>
    <w:rsid w:val="00E7744A"/>
    <w:rsid w:val="00EA7FF4"/>
    <w:rsid w:val="00EC019C"/>
    <w:rsid w:val="00ED09D2"/>
    <w:rsid w:val="00EE4F32"/>
    <w:rsid w:val="00F02E50"/>
    <w:rsid w:val="00F04C21"/>
    <w:rsid w:val="00F05824"/>
    <w:rsid w:val="00F1664F"/>
    <w:rsid w:val="00F22F4D"/>
    <w:rsid w:val="00F27D7E"/>
    <w:rsid w:val="00F30306"/>
    <w:rsid w:val="00F31230"/>
    <w:rsid w:val="00F331E4"/>
    <w:rsid w:val="00F33A0F"/>
    <w:rsid w:val="00F37D76"/>
    <w:rsid w:val="00F400DD"/>
    <w:rsid w:val="00F64301"/>
    <w:rsid w:val="00F64BC3"/>
    <w:rsid w:val="00F77F64"/>
    <w:rsid w:val="00F856C0"/>
    <w:rsid w:val="00FA2B89"/>
    <w:rsid w:val="00FB685D"/>
    <w:rsid w:val="00FC0A34"/>
    <w:rsid w:val="00FC5D42"/>
    <w:rsid w:val="00FE563D"/>
    <w:rsid w:val="00FF0F3C"/>
    <w:rsid w:val="00FF2418"/>
    <w:rsid w:val="00FF279A"/>
    <w:rsid w:val="0B0120B4"/>
    <w:rsid w:val="61FBE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E34EF"/>
  <w15:chartTrackingRefBased/>
  <w15:docId w15:val="{3CA2C682-2EF1-4C96-82AE-AC36EFC9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400DD"/>
    <w:pPr>
      <w:ind w:left="720"/>
      <w:contextualSpacing/>
    </w:pPr>
  </w:style>
  <w:style w:type="table" w:styleId="Tabelacomgrelha">
    <w:name w:val="Table Grid"/>
    <w:basedOn w:val="Tabelanormal"/>
    <w:uiPriority w:val="39"/>
    <w:rsid w:val="0095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C4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18C9"/>
  </w:style>
  <w:style w:type="paragraph" w:styleId="Rodap">
    <w:name w:val="footer"/>
    <w:basedOn w:val="Normal"/>
    <w:link w:val="RodapCarter"/>
    <w:uiPriority w:val="99"/>
    <w:unhideWhenUsed/>
    <w:rsid w:val="00C4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18C9"/>
  </w:style>
  <w:style w:type="character" w:styleId="Nmerodepgina">
    <w:name w:val="page number"/>
    <w:basedOn w:val="Tipodeletrapredefinidodopargrafo"/>
    <w:uiPriority w:val="99"/>
    <w:unhideWhenUsed/>
    <w:rsid w:val="00C4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6638A78DC2834082ABE4580485E96B" ma:contentTypeVersion="6" ma:contentTypeDescription="Criar um novo documento." ma:contentTypeScope="" ma:versionID="3d1e35a44edfe3af097676be797c4d79">
  <xsd:schema xmlns:xsd="http://www.w3.org/2001/XMLSchema" xmlns:xs="http://www.w3.org/2001/XMLSchema" xmlns:p="http://schemas.microsoft.com/office/2006/metadata/properties" xmlns:ns2="9c518310-bbc3-4dcd-9bd7-e5ef3e6b4d2f" xmlns:ns3="4511d51f-4fea-49a2-8600-601cacc36517" targetNamespace="http://schemas.microsoft.com/office/2006/metadata/properties" ma:root="true" ma:fieldsID="9fd521078a9442a67d8f30058e11b363" ns2:_="" ns3:_="">
    <xsd:import namespace="9c518310-bbc3-4dcd-9bd7-e5ef3e6b4d2f"/>
    <xsd:import namespace="4511d51f-4fea-49a2-8600-601cacc36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18310-bbc3-4dcd-9bd7-e5ef3e6b4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1d51f-4fea-49a2-8600-601cacc36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D5583-B888-47F6-8941-4C857BAE5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18310-bbc3-4dcd-9bd7-e5ef3e6b4d2f"/>
    <ds:schemaRef ds:uri="4511d51f-4fea-49a2-8600-601cacc36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AF1BD-D8CF-45BA-8704-B95507AC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FA6C1-6223-47EE-9353-2A3AE10058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Sílvia Serrano</dc:creator>
  <cp:keywords/>
  <dc:description/>
  <cp:lastModifiedBy>Adriana</cp:lastModifiedBy>
  <cp:revision>9</cp:revision>
  <dcterms:created xsi:type="dcterms:W3CDTF">2022-09-29T17:31:00Z</dcterms:created>
  <dcterms:modified xsi:type="dcterms:W3CDTF">2022-10-12T21:48:00Z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0x010100746638A78DC2834082ABE4580485E96B</vt:lpwstr>
  </property>
</Properties>
</file>